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sz w:val="32"/>
          <w:szCs w:val="32"/>
          <w:b w:val="1"/>
          <w:bCs w:val="1"/>
        </w:rPr>
        <w:t xml:space="preserve">Badan Keuangan Daerah</w:t>
      </w:r>
    </w:p>
    <w:p/>
    <w:tbl>
      <w:tblGrid>
        <w:gridCol w:w="30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500" w:type="dxa"/>
        <w:gridCol w:w="1200" w:type="dxa"/>
        <w:gridCol w:w="1800" w:type="dxa"/>
      </w:tblGrid>
      <w:tblPr>
        <w:tblW w:w="5000" w:type="auto"/>
        <w:tblLayout w:type="autofit"/>
        <w:tblBorders>
          <w:top w:val="single" w:sz="6" w:color="000000"/>
          <w:left w:val="single" w:sz="6" w:color="000000"/>
          <w:right w:val="single" w:sz="6" w:color="000000"/>
          <w:bottom w:val="single" w:sz="6" w:color="000000"/>
          <w:insideH w:val="single" w:sz="6" w:color="000000"/>
          <w:insideV w:val="single" w:sz="6" w:color="000000"/>
        </w:tblBorders>
      </w:tblPr>
      <w:tr>
        <w:trPr/>
        <w:tc>
          <w:tcPr>
            <w:tcW w:w="30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Penyedia Data</w:t>
            </w:r>
          </w:p>
        </w:tc>
        <w:tc>
          <w:tcPr>
            <w:tcW w:w="30000" w:type="dxa"/>
            <w:vAlign w:val="center"/>
            <w:gridSpan w:val="20"/>
            <w:noWrap/>
          </w:tcPr>
          <w:p>
            <w:pPr/>
            <w:r>
              <w:rPr>
                <w:b w:val="1"/>
                <w:bCs w:val="1"/>
              </w:rPr>
              <w:t xml:space="preserve">Tahun</w:t>
            </w:r>
          </w:p>
        </w:tc>
        <w:tc>
          <w:tcPr>
            <w:tcW w:w="12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Satuan</w:t>
            </w:r>
          </w:p>
        </w:tc>
        <w:tc>
          <w:tcPr>
            <w:tcW w:w="1800" w:type="dxa"/>
            <w:vAlign w:val="center"/>
            <w:vMerge w:val="restart"/>
            <w:noWrap/>
          </w:tcPr>
          <w:p>
            <w:pPr/>
            <w:r>
              <w:rPr>
                <w:b w:val="1"/>
                <w:bCs w:val="1"/>
              </w:rPr>
              <w:t xml:space="preserve">Tanggal Update</w:t>
            </w:r>
          </w:p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2017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2018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2019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2020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2021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2022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2023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2024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2025</w:t>
            </w:r>
          </w:p>
        </w:tc>
        <w:tc>
          <w:tcPr>
            <w:tcW w:w="3000" w:type="dxa"/>
            <w:vAlign w:val="center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2026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vMerge w:val="continue"/>
            <w:noWrap/>
          </w:tcPr>
          <w:p/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</w:t>
            </w:r>
          </w:p>
        </w:tc>
        <w:tc>
          <w:tcPr>
            <w:tcW w:w="1500" w:type="dxa"/>
            <w:noWrap/>
          </w:tcPr>
          <w:p>
            <w:pPr/>
            <w:r>
              <w:rPr>
                <w:b w:val="1"/>
                <w:bCs w:val="1"/>
              </w:rPr>
              <w:t xml:space="preserve">Semester II</w:t>
            </w:r>
          </w:p>
        </w:tc>
        <w:tc>
          <w:tcPr>
            <w:tcW w:w="1200" w:type="dxa"/>
            <w:vMerge w:val="continue"/>
            <w:noWrap/>
          </w:tcPr>
          <w:p/>
        </w:tc>
        <w:tc>
          <w:tcPr>
            <w:tcW w:w="1800" w:type="dxa"/>
            <w:vMerge w:val="continue"/>
            <w:noWrap/>
          </w:tcPr>
          <w:p/>
        </w:tc>
      </w:tr>
      <w:tr>
        <w:trPr/>
        <w:tc>
          <w:tcPr>
            <w:tcW w:w="3000" w:type="dxa"/>
            <w:noWrap/>
          </w:tcPr>
          <w:p>
            <w:pPr/>
            <w:r>
              <w:rPr/>
              <w:t xml:space="preserve">Jumlah total aset Pemda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6.170.970.319.264,7998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500" w:type="dxa"/>
            <w:noWrap/>
          </w:tcPr>
          <w:p>
            <w:pPr/>
            <w:r>
              <w:rPr/>
              <w:t xml:space="preserve">-</w:t>
            </w:r>
          </w:p>
        </w:tc>
        <w:tc>
          <w:tcPr>
            <w:tcW w:w="1200" w:type="dxa"/>
            <w:noWrap/>
          </w:tcPr>
          <w:p>
            <w:pPr/>
            <w:r>
              <w:rPr/>
              <w:t xml:space="preserve">Rp</w:t>
            </w:r>
          </w:p>
        </w:tc>
        <w:tc>
          <w:tcPr>
            <w:tcW w:w="1800" w:type="dxa"/>
            <w:noWrap/>
          </w:tcPr>
          <w:p>
            <w:pPr/>
            <w:r>
              <w:rPr/>
              <w:t xml:space="preserve">2026-03-26 14:32:18</w:t>
            </w:r>
          </w:p>
        </w:tc>
      </w:tr>
    </w:tbl>
    <w:p/>
    <w:p>
      <w:pPr/>
      <w:r>
        <w:rPr>
          <w:sz w:val="18"/>
          <w:szCs w:val="18"/>
          <w:i w:val="1"/>
          <w:iCs w:val="1"/>
        </w:rPr>
        <w:t xml:space="preserve">Dokumen ini dihasilkan secara otomatis dari Sistem Satu Data Kabupaten Semarang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2026-06-26T20:59:12+07:00</dcterms:created>
  <dcterms:modified xsi:type="dcterms:W3CDTF">2026-06-26T20:59:12+07:00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